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 w:val="28"/>
          <w:szCs w:val="28"/>
          <w:u w:val="single"/>
        </w:rPr>
      </w:pPr>
      <w:r>
        <w:rPr>
          <w:rFonts w:ascii="Century Schoolbook L" w:hAnsi="Century Schoolbook L"/>
          <w:b/>
          <w:bCs/>
          <w:sz w:val="28"/>
          <w:szCs w:val="28"/>
          <w:u w:val="single"/>
        </w:rPr>
        <w:t xml:space="preserve">AGENDA of </w:t>
      </w:r>
      <w:r>
        <w:rPr>
          <w:rFonts w:ascii="Century Schoolbook L" w:hAnsi="Century Schoolbook L"/>
          <w:b/>
          <w:bCs/>
          <w:sz w:val="28"/>
          <w:szCs w:val="28"/>
          <w:u w:val="single"/>
        </w:rPr>
        <w:t>a Public</w:t>
      </w:r>
      <w:r>
        <w:rPr>
          <w:rFonts w:ascii="Century Schoolbook L" w:hAnsi="Century Schoolbook L"/>
          <w:b/>
          <w:bCs/>
          <w:sz w:val="28"/>
          <w:szCs w:val="28"/>
          <w:u w:val="single"/>
        </w:rPr>
        <w:t xml:space="preserve"> Meeting </w:t>
      </w:r>
      <w:r>
        <w:rPr>
          <w:rFonts w:ascii="Century Schoolbook L" w:hAnsi="Century Schoolbook L"/>
          <w:b/>
          <w:bCs/>
          <w:sz w:val="28"/>
          <w:szCs w:val="28"/>
          <w:u w:val="single"/>
        </w:rPr>
        <w:t>to be held in</w:t>
      </w:r>
      <w:r>
        <w:rPr>
          <w:rFonts w:ascii="Century Schoolbook L" w:hAnsi="Century Schoolbook L"/>
          <w:b/>
          <w:bCs/>
          <w:sz w:val="28"/>
          <w:szCs w:val="28"/>
          <w:u w:val="single"/>
        </w:rPr>
        <w:t xml:space="preserve"> Flagg </w:t>
      </w:r>
      <w:r>
        <w:rPr>
          <w:rFonts w:ascii="Century Schoolbook L" w:hAnsi="Century Schoolbook L"/>
          <w:b/>
          <w:bCs/>
          <w:sz w:val="28"/>
          <w:szCs w:val="28"/>
          <w:u w:val="single"/>
        </w:rPr>
        <w:t>on 24</w:t>
      </w:r>
      <w:r>
        <w:rPr>
          <w:rFonts w:ascii="Century Schoolbook L" w:hAnsi="Century Schoolbook L"/>
          <w:b/>
          <w:bCs/>
          <w:sz w:val="28"/>
          <w:szCs w:val="28"/>
          <w:u w:val="single"/>
          <w:vertAlign w:val="superscript"/>
        </w:rPr>
        <w:t>th</w:t>
      </w:r>
      <w:r>
        <w:rPr>
          <w:rFonts w:ascii="Century Schoolbook L" w:hAnsi="Century Schoolbook L"/>
          <w:b/>
          <w:bCs/>
          <w:sz w:val="28"/>
          <w:szCs w:val="28"/>
          <w:u w:val="single"/>
        </w:rPr>
        <w:t xml:space="preserve"> May 2017 at 6:00 pm in the Village Hall</w:t>
      </w:r>
      <w:r>
        <w:rPr>
          <w:rFonts w:ascii="Century Schoolbook L" w:hAnsi="Century Schoolbook L"/>
          <w:b/>
          <w:bCs/>
          <w:sz w:val="28"/>
          <w:szCs w:val="28"/>
          <w:u w:val="single"/>
        </w:rPr>
        <w:t xml:space="preserve">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 xml:space="preserve">Issued by the Clerk to the Parish Council,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Stephen Mansfield of Under The Hill Cottage, Earl Sterndale, SK170RN</w:t>
      </w:r>
    </w:p>
    <w:p>
      <w:pPr>
        <w:pStyle w:val="Header"/>
        <w:jc w:val="center"/>
        <w:rPr>
          <w:rFonts w:cs="Tahoma" w:ascii="Century Schoolbook L" w:hAnsi="Century Schoolbook L"/>
          <w:sz w:val="28"/>
          <w:szCs w:val="28"/>
        </w:rPr>
      </w:pPr>
      <w:r>
        <w:rPr>
          <w:rFonts w:cs="Tahoma" w:ascii="Century Schoolbook L" w:hAnsi="Century Schoolbook L"/>
          <w:sz w:val="28"/>
          <w:szCs w:val="28"/>
        </w:rPr>
        <w:t>Tel: 01298 83308  email swmde52@yahoo.co.uk</w:t>
      </w:r>
    </w:p>
    <w:p>
      <w:pPr>
        <w:pStyle w:val="Normal"/>
        <w:spacing w:lineRule="auto" w:line="240" w:before="0" w:after="0"/>
        <w:jc w:val="center"/>
        <w:rPr>
          <w:rFonts w:ascii="Century Schoolbook L" w:hAnsi="Century Schoolbook L"/>
          <w:b/>
          <w:sz w:val="28"/>
          <w:szCs w:val="28"/>
        </w:rPr>
      </w:pPr>
      <w:r>
        <w:rPr>
          <w:rFonts w:ascii="Century Schoolbook L" w:hAnsi="Century Schoolbook L"/>
          <w:b/>
          <w:sz w:val="28"/>
          <w:szCs w:val="28"/>
        </w:rPr>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TO:</w:t>
        <w:tab/>
        <w:t xml:space="preserve">The </w:t>
      </w:r>
      <w:r>
        <w:rPr>
          <w:rFonts w:ascii="Century Schoolbook L" w:hAnsi="Century Schoolbook L"/>
          <w:sz w:val="28"/>
          <w:szCs w:val="28"/>
        </w:rPr>
        <w:t xml:space="preserve">Derbyshire Dales District Council Environmental Officer, Associates and Staff of that department, the owners and operators of the proposed plant, the </w:t>
      </w:r>
      <w:r>
        <w:rPr>
          <w:rFonts w:ascii="Century Schoolbook L" w:hAnsi="Century Schoolbook L"/>
          <w:sz w:val="28"/>
          <w:szCs w:val="28"/>
        </w:rPr>
        <w:t xml:space="preserve">Chair and Members of Flagg Parish Council, </w:t>
      </w:r>
      <w:r>
        <w:rPr>
          <w:rFonts w:ascii="Century Schoolbook L" w:hAnsi="Century Schoolbook L"/>
          <w:sz w:val="28"/>
          <w:szCs w:val="28"/>
        </w:rPr>
        <w:t xml:space="preserve">all </w:t>
      </w:r>
      <w:r>
        <w:rPr>
          <w:rFonts w:ascii="Century Schoolbook L" w:hAnsi="Century Schoolbook L"/>
          <w:sz w:val="28"/>
          <w:szCs w:val="28"/>
        </w:rPr>
        <w:t>R</w:t>
      </w:r>
      <w:r>
        <w:rPr>
          <w:rFonts w:ascii="Century Schoolbook L" w:hAnsi="Century Schoolbook L"/>
          <w:sz w:val="28"/>
          <w:szCs w:val="28"/>
        </w:rPr>
        <w:t>esidents of Flagg and persons interested in the operation of the E</w:t>
      </w:r>
      <w:r>
        <w:rPr>
          <w:rFonts w:ascii="Century Schoolbook L" w:hAnsi="Century Schoolbook L"/>
          <w:sz w:val="28"/>
          <w:szCs w:val="28"/>
        </w:rPr>
        <w:t xml:space="preserve">dge </w:t>
      </w:r>
      <w:r>
        <w:rPr>
          <w:rFonts w:ascii="Century Schoolbook L" w:hAnsi="Century Schoolbook L"/>
          <w:sz w:val="28"/>
          <w:szCs w:val="28"/>
        </w:rPr>
        <w:t>F</w:t>
      </w:r>
      <w:r>
        <w:rPr>
          <w:rFonts w:ascii="Century Schoolbook L" w:hAnsi="Century Schoolbook L"/>
          <w:sz w:val="28"/>
          <w:szCs w:val="28"/>
        </w:rPr>
        <w:t xml:space="preserve">arm </w:t>
      </w:r>
      <w:r>
        <w:rPr>
          <w:rFonts w:ascii="Century Schoolbook L" w:hAnsi="Century Schoolbook L"/>
          <w:sz w:val="28"/>
          <w:szCs w:val="28"/>
        </w:rPr>
        <w:t>G</w:t>
      </w:r>
      <w:r>
        <w:rPr>
          <w:rFonts w:ascii="Century Schoolbook L" w:hAnsi="Century Schoolbook L"/>
          <w:sz w:val="28"/>
          <w:szCs w:val="28"/>
        </w:rPr>
        <w:t xml:space="preserve">reen </w:t>
      </w:r>
      <w:r>
        <w:rPr>
          <w:rFonts w:ascii="Century Schoolbook L" w:hAnsi="Century Schoolbook L"/>
          <w:sz w:val="28"/>
          <w:szCs w:val="28"/>
        </w:rPr>
        <w:t>E</w:t>
      </w:r>
      <w:r>
        <w:rPr>
          <w:rFonts w:ascii="Century Schoolbook L" w:hAnsi="Century Schoolbook L"/>
          <w:sz w:val="28"/>
          <w:szCs w:val="28"/>
        </w:rPr>
        <w:t>nergy</w:t>
      </w:r>
      <w:r>
        <w:rPr>
          <w:rFonts w:ascii="Century Schoolbook L" w:hAnsi="Century Schoolbook L"/>
          <w:sz w:val="28"/>
          <w:szCs w:val="28"/>
        </w:rPr>
        <w:t xml:space="preserve"> </w:t>
      </w:r>
      <w:r>
        <w:rPr>
          <w:rFonts w:ascii="Century Schoolbook L" w:hAnsi="Century Schoolbook L"/>
          <w:sz w:val="28"/>
          <w:szCs w:val="28"/>
        </w:rPr>
        <w:t>P</w:t>
      </w:r>
      <w:r>
        <w:rPr>
          <w:rFonts w:ascii="Century Schoolbook L" w:hAnsi="Century Schoolbook L"/>
          <w:sz w:val="28"/>
          <w:szCs w:val="28"/>
        </w:rPr>
        <w:t>lant.</w:t>
      </w:r>
    </w:p>
    <w:p>
      <w:pPr>
        <w:pStyle w:val="Normal"/>
        <w:spacing w:lineRule="auto" w:line="240" w:before="0" w:after="0"/>
        <w:rPr/>
      </w:pPr>
      <w:r>
        <w:rPr/>
      </w:r>
    </w:p>
    <w:p>
      <w:pPr>
        <w:pStyle w:val="Normal"/>
        <w:spacing w:lineRule="auto" w:line="240" w:before="0" w:after="0"/>
        <w:jc w:val="both"/>
        <w:rPr>
          <w:rFonts w:ascii="Century Schoolbook L" w:hAnsi="Century Schoolbook L"/>
          <w:b w:val="false"/>
          <w:bCs w:val="false"/>
          <w:sz w:val="20"/>
          <w:szCs w:val="20"/>
        </w:rPr>
      </w:pPr>
      <w:r>
        <w:rPr>
          <w:rFonts w:ascii="Century Schoolbook L" w:hAnsi="Century Schoolbook L"/>
          <w:b w:val="false"/>
          <w:bCs w:val="false"/>
          <w:sz w:val="20"/>
          <w:szCs w:val="20"/>
        </w:rPr>
        <w:t xml:space="preserve">You are </w:t>
      </w:r>
      <w:r>
        <w:rPr>
          <w:rFonts w:ascii="Century Schoolbook L" w:hAnsi="Century Schoolbook L"/>
          <w:b w:val="false"/>
          <w:bCs w:val="false"/>
          <w:sz w:val="20"/>
          <w:szCs w:val="20"/>
        </w:rPr>
        <w:t>invi</w:t>
      </w:r>
      <w:r>
        <w:rPr>
          <w:rFonts w:ascii="Century Schoolbook L" w:hAnsi="Century Schoolbook L"/>
          <w:b w:val="false"/>
          <w:bCs w:val="false"/>
          <w:sz w:val="20"/>
          <w:szCs w:val="20"/>
        </w:rPr>
        <w:t xml:space="preserve">ted to attend the meeting for the purpose of </w:t>
      </w:r>
      <w:r>
        <w:rPr>
          <w:rFonts w:ascii="Century Schoolbook L" w:hAnsi="Century Schoolbook L"/>
          <w:b w:val="false"/>
          <w:bCs w:val="false"/>
          <w:sz w:val="20"/>
          <w:szCs w:val="20"/>
        </w:rPr>
        <w:t>working through  and discussing</w:t>
      </w:r>
      <w:r>
        <w:rPr>
          <w:rFonts w:ascii="Century Schoolbook L" w:hAnsi="Century Schoolbook L"/>
          <w:b w:val="false"/>
          <w:bCs w:val="false"/>
          <w:sz w:val="20"/>
          <w:szCs w:val="20"/>
        </w:rPr>
        <w:t xml:space="preserve"> the </w:t>
      </w:r>
      <w:r>
        <w:rPr>
          <w:rFonts w:ascii="Century Schoolbook L" w:hAnsi="Century Schoolbook L"/>
          <w:b w:val="false"/>
          <w:bCs w:val="false"/>
          <w:sz w:val="20"/>
          <w:szCs w:val="20"/>
        </w:rPr>
        <w:t>items</w:t>
      </w:r>
      <w:r>
        <w:rPr>
          <w:rFonts w:ascii="Century Schoolbook L" w:hAnsi="Century Schoolbook L"/>
          <w:b w:val="false"/>
          <w:bCs w:val="false"/>
          <w:sz w:val="20"/>
          <w:szCs w:val="20"/>
        </w:rPr>
        <w:t xml:space="preserve"> listed on this agenda </w:t>
      </w:r>
      <w:r>
        <w:rPr>
          <w:rFonts w:ascii="Century Schoolbook L" w:hAnsi="Century Schoolbook L"/>
          <w:b w:val="false"/>
          <w:bCs w:val="false"/>
          <w:sz w:val="20"/>
          <w:szCs w:val="20"/>
        </w:rPr>
        <w:t>with the aim of creating a better understanding and commencing a long term, constructive working relationship, between all the persons concerned.</w:t>
      </w:r>
      <w:r>
        <w:rPr>
          <w:rFonts w:ascii="Century Schoolbook L" w:hAnsi="Century Schoolbook L"/>
          <w:b w:val="false"/>
          <w:bCs w:val="false"/>
          <w:sz w:val="20"/>
          <w:szCs w:val="20"/>
        </w:rPr>
        <w:t xml:space="preserve">  If any persons feel that they still wish to make protests about the construction of the plant in Flagg we would advise that this issue has already been settled by the Peak Park P</w:t>
      </w:r>
      <w:r>
        <w:rPr>
          <w:rFonts w:ascii="Century Schoolbook L" w:hAnsi="Century Schoolbook L"/>
          <w:b w:val="false"/>
          <w:bCs w:val="false"/>
          <w:sz w:val="20"/>
          <w:szCs w:val="20"/>
        </w:rPr>
        <w:t xml:space="preserve">lanning Authority and there is little to be gained in this meeting by revisiting these issues. It is understood that the Derbyshire Dales District Council Environmental office invites any </w:t>
      </w:r>
      <w:r>
        <w:rPr>
          <w:rFonts w:ascii="Century Schoolbook L" w:hAnsi="Century Schoolbook L"/>
          <w:b w:val="false"/>
          <w:bCs w:val="false"/>
          <w:sz w:val="20"/>
          <w:szCs w:val="20"/>
        </w:rPr>
        <w:t xml:space="preserve">further </w:t>
      </w:r>
      <w:r>
        <w:rPr>
          <w:rFonts w:ascii="Century Schoolbook L" w:hAnsi="Century Schoolbook L"/>
          <w:b w:val="false"/>
          <w:bCs w:val="false"/>
          <w:sz w:val="20"/>
          <w:szCs w:val="20"/>
        </w:rPr>
        <w:t xml:space="preserve">points </w:t>
      </w:r>
      <w:r>
        <w:rPr>
          <w:rFonts w:ascii="Century Schoolbook L" w:hAnsi="Century Schoolbook L"/>
          <w:b w:val="false"/>
          <w:bCs w:val="false"/>
          <w:sz w:val="20"/>
          <w:szCs w:val="20"/>
        </w:rPr>
        <w:t>regarding</w:t>
      </w:r>
      <w:r>
        <w:rPr>
          <w:rFonts w:ascii="Century Schoolbook L" w:hAnsi="Century Schoolbook L"/>
          <w:b w:val="false"/>
          <w:bCs w:val="false"/>
          <w:sz w:val="20"/>
          <w:szCs w:val="20"/>
        </w:rPr>
        <w:t xml:space="preserve"> th</w:t>
      </w:r>
      <w:r>
        <w:rPr>
          <w:rFonts w:ascii="Century Schoolbook L" w:hAnsi="Century Schoolbook L"/>
          <w:b w:val="false"/>
          <w:bCs w:val="false"/>
          <w:sz w:val="20"/>
          <w:szCs w:val="20"/>
        </w:rPr>
        <w:t>is finalised</w:t>
      </w:r>
      <w:r>
        <w:rPr>
          <w:rFonts w:ascii="Century Schoolbook L" w:hAnsi="Century Schoolbook L"/>
          <w:b w:val="false"/>
          <w:bCs w:val="false"/>
          <w:sz w:val="20"/>
          <w:szCs w:val="20"/>
        </w:rPr>
        <w:t xml:space="preserve"> planning issue to be put into writing and addressed to them </w:t>
      </w:r>
      <w:r>
        <w:rPr>
          <w:rFonts w:ascii="Century Schoolbook L" w:hAnsi="Century Schoolbook L"/>
          <w:b w:val="false"/>
          <w:bCs w:val="false"/>
          <w:sz w:val="20"/>
          <w:szCs w:val="20"/>
        </w:rPr>
        <w:t>or</w:t>
      </w:r>
      <w:r>
        <w:rPr>
          <w:rFonts w:ascii="Century Schoolbook L" w:hAnsi="Century Schoolbook L"/>
          <w:b w:val="false"/>
          <w:bCs w:val="false"/>
          <w:sz w:val="20"/>
          <w:szCs w:val="20"/>
        </w:rPr>
        <w:t xml:space="preserve"> the Peak Park Authority, </w:t>
      </w:r>
      <w:r>
        <w:rPr>
          <w:rFonts w:ascii="Century Schoolbook L" w:hAnsi="Century Schoolbook L"/>
          <w:b w:val="false"/>
          <w:bCs w:val="false"/>
          <w:sz w:val="20"/>
          <w:szCs w:val="20"/>
        </w:rPr>
        <w:t>rather than being raised in this meeting.</w:t>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r>
    </w:p>
    <w:p>
      <w:pPr>
        <w:pStyle w:val="Normal"/>
        <w:spacing w:lineRule="auto" w:line="240" w:before="0" w:after="0"/>
        <w:rPr>
          <w:rFonts w:ascii="Century Schoolbook L" w:hAnsi="Century Schoolbook L"/>
          <w:b/>
          <w:sz w:val="28"/>
          <w:szCs w:val="28"/>
        </w:rPr>
      </w:pPr>
      <w:r>
        <w:rPr>
          <w:rFonts w:ascii="Century Schoolbook L" w:hAnsi="Century Schoolbook L"/>
          <w:b w:val="false"/>
          <w:bCs w:val="false"/>
          <w:sz w:val="28"/>
          <w:szCs w:val="28"/>
        </w:rPr>
        <w:t>Signed by Stephen Mansfield</w:t>
      </w:r>
      <w:r>
        <w:rPr>
          <w:rFonts w:ascii="Century Schoolbook L" w:hAnsi="Century Schoolbook L"/>
          <w:b/>
          <w:sz w:val="28"/>
          <w:szCs w:val="28"/>
        </w:rPr>
        <w:t xml:space="preserve">  ..................................... Date..........................</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 R.F.O. &amp; Proper Officer to Flagg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center"/>
        <w:rPr>
          <w:rFonts w:ascii="Century Schoolbook L" w:hAnsi="Century Schoolbook L"/>
          <w:b/>
          <w:sz w:val="36"/>
          <w:szCs w:val="36"/>
        </w:rPr>
      </w:pPr>
      <w:r>
        <w:rPr>
          <w:rFonts w:ascii="Century Schoolbook L" w:hAnsi="Century Schoolbook L"/>
          <w:b/>
          <w:sz w:val="36"/>
          <w:szCs w:val="36"/>
        </w:rPr>
        <w:t xml:space="preserve">AGENDA </w:t>
      </w:r>
    </w:p>
    <w:p>
      <w:pPr>
        <w:pStyle w:val="Normal"/>
        <w:spacing w:lineRule="auto" w:line="240" w:before="0" w:after="0"/>
        <w:jc w:val="center"/>
        <w:rPr>
          <w:rFonts w:cs="Arial" w:ascii="Century Schoolbook L" w:hAnsi="Century Schoolbook L"/>
          <w:b/>
          <w:sz w:val="22"/>
          <w:szCs w:val="22"/>
        </w:rPr>
      </w:pPr>
      <w:r>
        <w:rPr>
          <w:rFonts w:cs="Tahoma" w:ascii="Tahoma" w:hAnsi="Tahoma"/>
          <w:b/>
          <w:sz w:val="22"/>
          <w:szCs w:val="22"/>
        </w:rPr>
        <w:t>(</w:t>
      </w:r>
      <w:r>
        <w:rPr>
          <w:rFonts w:cs="Arial" w:ascii="Century Schoolbook L" w:hAnsi="Century Schoolbook L"/>
          <w:b/>
          <w:sz w:val="22"/>
          <w:szCs w:val="22"/>
        </w:rPr>
        <w:t>MEMBERS OF THE PUBLIC AND PRESS ARE WELCOME TO ATTEND)</w:t>
      </w:r>
    </w:p>
    <w:p>
      <w:pPr>
        <w:pStyle w:val="Normal"/>
        <w:spacing w:lineRule="auto" w:line="240" w:before="0" w:after="0"/>
        <w:jc w:val="both"/>
        <w:rPr>
          <w:sz w:val="24"/>
          <w:szCs w:val="24"/>
        </w:rPr>
      </w:pPr>
      <w:r>
        <w:rPr>
          <w:sz w:val="24"/>
          <w:szCs w:val="24"/>
        </w:rPr>
      </w:r>
    </w:p>
    <w:tbl>
      <w:tblPr>
        <w:jc w:val="left"/>
        <w:tblInd w:w="2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2" w:type="dxa"/>
          <w:bottom w:w="55" w:type="dxa"/>
          <w:right w:w="55" w:type="dxa"/>
        </w:tblCellMar>
      </w:tblPr>
      <w:tblGrid>
        <w:gridCol w:w="789"/>
        <w:gridCol w:w="8150"/>
        <w:gridCol w:w="695"/>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Order</w:t>
            </w:r>
          </w:p>
        </w:tc>
        <w:tc>
          <w:tcPr>
            <w:tcW w:w="815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spacing w:before="0" w:after="79"/>
              <w:rPr>
                <w:sz w:val="28"/>
                <w:szCs w:val="28"/>
              </w:rPr>
            </w:pPr>
            <w:r>
              <w:rPr>
                <w:sz w:val="28"/>
                <w:szCs w:val="28"/>
              </w:rPr>
              <w:t>Item</w:t>
            </w:r>
          </w:p>
        </w:tc>
        <w:tc>
          <w:tcPr>
            <w:tcW w:w="69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t>Vary</w:t>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1</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pPr>
            <w:bookmarkStart w:id="0" w:name="yui_3_16_0_ym19_1_1494991116065_3761"/>
            <w:bookmarkStart w:id="1" w:name="yui_3_16_0_ym19_1_1494991116065_3760"/>
            <w:bookmarkEnd w:id="0"/>
            <w:bookmarkEnd w:id="1"/>
            <w:r>
              <w:rPr/>
              <w:t>Chair Opens the meeting and clarifies purpose and tone of discussion.</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2</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sz w:val="28"/>
                <w:szCs w:val="28"/>
              </w:rPr>
            </w:pPr>
            <w:r>
              <w:rPr>
                <w:sz w:val="28"/>
                <w:szCs w:val="28"/>
              </w:rPr>
              <w:t xml:space="preserve">To consider any requests for Variations of Order of Business. </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3</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left"/>
              <w:rPr>
                <w:sz w:val="28"/>
                <w:szCs w:val="28"/>
              </w:rPr>
            </w:pPr>
            <w:r>
              <w:rPr>
                <w:sz w:val="28"/>
                <w:szCs w:val="28"/>
              </w:rPr>
              <w:t>DDDC given opportunity to address the meeting.</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4</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8"/>
                <w:szCs w:val="28"/>
              </w:rPr>
            </w:pPr>
            <w:r>
              <w:rPr>
                <w:sz w:val="28"/>
                <w:szCs w:val="28"/>
              </w:rPr>
              <w:t>Redferns/EFGE given opportunity to address the meeting</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5</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8"/>
                <w:szCs w:val="28"/>
              </w:rPr>
            </w:pPr>
            <w:r>
              <w:rPr>
                <w:sz w:val="28"/>
                <w:szCs w:val="28"/>
              </w:rPr>
              <w:t>Residents table the following items as questions followed by a discussion of each item after questions are answered</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7</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rPr>
                <w:rFonts w:ascii="Calibri;Arial;Helvetica;sans-serif" w:hAnsi="Calibri;Arial;Helvetica;sans-serif"/>
                <w:color w:val="000000"/>
                <w:sz w:val="24"/>
              </w:rPr>
            </w:pPr>
            <w:r>
              <w:rPr>
                <w:rFonts w:ascii="Calibri;Arial;Helvetica;sans-serif" w:hAnsi="Calibri;Arial;Helvetica;sans-serif"/>
                <w:color w:val="000000"/>
                <w:sz w:val="24"/>
              </w:rPr>
              <w:t>Could Karen Carpenter give a brief resume of her career to date, qualifications, and current job content.  A brief outline of the structure and staffing of her department and her management reporting line would also be appreciated.</w:t>
            </w:r>
          </w:p>
          <w:p>
            <w:pPr>
              <w:pStyle w:val="Normal"/>
              <w:rPr>
                <w:color w:val="000000"/>
              </w:rPr>
            </w:pPr>
            <w:r>
              <w:rPr>
                <w:color w:val="000000"/>
              </w:rPr>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xml:space="preserve">- Are there any similar companies to Redferns and ECGE currently under her supervision? </w:t>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xml:space="preserve">- Current scope of </w:t>
            </w:r>
            <w:r>
              <w:rPr>
                <w:rFonts w:ascii="Calibri;Arial;Helvetica;sans-serif" w:hAnsi="Calibri;Arial;Helvetica;sans-serif"/>
                <w:color w:val="000000"/>
                <w:sz w:val="24"/>
              </w:rPr>
              <w:t>working</w:t>
            </w:r>
            <w:r>
              <w:rPr>
                <w:rFonts w:ascii="Calibri;Arial;Helvetica;sans-serif" w:hAnsi="Calibri;Arial;Helvetica;sans-serif"/>
                <w:color w:val="000000"/>
                <w:sz w:val="24"/>
              </w:rPr>
              <w:t xml:space="preserve"> relationship with Redferns</w:t>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What input will Karen have to the installation of the Environmental Plan and Monitoring Systems with ECGE, e.g. Controls and their implementation, staffing etc.</w:t>
            </w:r>
          </w:p>
          <w:p>
            <w:pPr>
              <w:pStyle w:val="TextBody"/>
              <w:rPr>
                <w:rFonts w:ascii="Calibri;Arial;Helvetica;sans-serif" w:hAnsi="Calibri;Arial;Helvetica;sans-serif"/>
                <w:color w:val="000000"/>
                <w:sz w:val="24"/>
              </w:rPr>
            </w:pPr>
            <w:r>
              <w:rPr>
                <w:rFonts w:ascii="Calibri;Arial;Helvetica;sans-serif" w:hAnsi="Calibri;Arial;Helvetica;sans-serif"/>
                <w:color w:val="000000"/>
                <w:sz w:val="24"/>
              </w:rPr>
              <w:t xml:space="preserve">- What will be the scope of her supervision </w:t>
            </w:r>
            <w:r>
              <w:rPr>
                <w:rFonts w:ascii="Calibri;Arial;Helvetica;sans-serif" w:hAnsi="Calibri;Arial;Helvetica;sans-serif"/>
                <w:color w:val="000000"/>
                <w:sz w:val="24"/>
              </w:rPr>
              <w:t xml:space="preserve">in terms of </w:t>
            </w:r>
            <w:r>
              <w:rPr>
                <w:rFonts w:ascii="Calibri;Arial;Helvetica;sans-serif" w:hAnsi="Calibri;Arial;Helvetica;sans-serif"/>
                <w:color w:val="000000"/>
                <w:sz w:val="24"/>
              </w:rPr>
              <w:t>Regulatory checks, Surprise visits, Regulatory advice etc. Enforcement</w:t>
            </w:r>
          </w:p>
          <w:p>
            <w:pPr>
              <w:pStyle w:val="TextBody"/>
              <w:spacing w:lineRule="auto" w:line="240" w:before="0" w:after="79"/>
              <w:ind w:left="0" w:right="0" w:hanging="0"/>
              <w:jc w:val="both"/>
              <w:rPr>
                <w:sz w:val="28"/>
                <w:szCs w:val="28"/>
              </w:rPr>
            </w:pPr>
            <w:r>
              <w:rPr>
                <w:sz w:val="28"/>
                <w:szCs w:val="28"/>
              </w:rPr>
              <w:t>Followed by a discussion of these Qs and As.</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8</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extBody"/>
              <w:spacing w:lineRule="auto" w:line="240" w:before="0" w:after="79"/>
              <w:ind w:left="0" w:right="0" w:hanging="0"/>
              <w:jc w:val="both"/>
              <w:rPr>
                <w:rFonts w:ascii="Calibri;Arial;Helvetica;sans-serif" w:hAnsi="Calibri;Arial;Helvetica;sans-serif"/>
                <w:color w:val="000000"/>
                <w:sz w:val="24"/>
                <w:szCs w:val="28"/>
              </w:rPr>
            </w:pPr>
            <w:r>
              <w:rPr>
                <w:rFonts w:ascii="Calibri;Arial;Helvetica;sans-serif" w:hAnsi="Calibri;Arial;Helvetica;sans-serif"/>
                <w:color w:val="000000"/>
                <w:sz w:val="24"/>
                <w:szCs w:val="28"/>
              </w:rPr>
              <w:t xml:space="preserve">Attendee's will be given an opportunity to seek further clarification on </w:t>
            </w:r>
            <w:r>
              <w:rPr>
                <w:rFonts w:ascii="Calibri;Arial;Helvetica;sans-serif" w:hAnsi="Calibri;Arial;Helvetica;sans-serif"/>
                <w:color w:val="000000"/>
                <w:sz w:val="24"/>
                <w:szCs w:val="28"/>
              </w:rPr>
              <w:t xml:space="preserve">Karen </w:t>
            </w:r>
            <w:r>
              <w:rPr>
                <w:rFonts w:ascii="Calibri;Arial;Helvetica;sans-serif" w:hAnsi="Calibri;Arial;Helvetica;sans-serif"/>
                <w:color w:val="000000"/>
                <w:sz w:val="24"/>
                <w:szCs w:val="28"/>
              </w:rPr>
              <w:t>Carpenter</w:t>
            </w:r>
            <w:r>
              <w:rPr>
                <w:rFonts w:ascii="Calibri;Arial;Helvetica;sans-serif" w:hAnsi="Calibri;Arial;Helvetica;sans-serif"/>
                <w:color w:val="000000"/>
                <w:sz w:val="24"/>
                <w:szCs w:val="28"/>
              </w:rPr>
              <w:t xml:space="preserve">'s responses </w:t>
            </w:r>
            <w:r>
              <w:rPr>
                <w:rFonts w:ascii="Calibri;Arial;Helvetica;sans-serif" w:hAnsi="Calibri;Arial;Helvetica;sans-serif"/>
                <w:color w:val="000000"/>
                <w:sz w:val="24"/>
                <w:szCs w:val="28"/>
              </w:rPr>
              <w:t>(17.5.17)</w:t>
            </w:r>
            <w:r>
              <w:rPr>
                <w:rFonts w:ascii="Calibri;Arial;Helvetica;sans-serif" w:hAnsi="Calibri;Arial;Helvetica;sans-serif"/>
                <w:color w:val="000000"/>
                <w:sz w:val="24"/>
                <w:szCs w:val="28"/>
              </w:rPr>
              <w:t xml:space="preserve"> to specific questions raised by Debbie Oliver </w:t>
            </w:r>
            <w:r>
              <w:rPr>
                <w:rFonts w:ascii="Calibri;Arial;Helvetica;sans-serif" w:hAnsi="Calibri;Arial;Helvetica;sans-serif"/>
                <w:color w:val="000000"/>
                <w:sz w:val="24"/>
                <w:szCs w:val="28"/>
              </w:rPr>
              <w:t>(</w:t>
            </w:r>
            <w:r>
              <w:rPr>
                <w:rFonts w:ascii="Calibri;Arial;Helvetica;sans-serif" w:hAnsi="Calibri;Arial;Helvetica;sans-serif"/>
                <w:color w:val="000000"/>
                <w:sz w:val="24"/>
                <w:szCs w:val="28"/>
              </w:rPr>
              <w:t>20.4.17</w:t>
            </w:r>
            <w:r>
              <w:rPr>
                <w:rFonts w:ascii="Calibri;Arial;Helvetica;sans-serif" w:hAnsi="Calibri;Arial;Helvetica;sans-serif"/>
                <w:color w:val="000000"/>
                <w:sz w:val="24"/>
                <w:szCs w:val="28"/>
              </w:rPr>
              <w:t>)</w:t>
            </w:r>
            <w:r>
              <w:rPr>
                <w:rFonts w:ascii="Calibri;Arial;Helvetica;sans-serif" w:hAnsi="Calibri;Arial;Helvetica;sans-serif"/>
                <w:color w:val="000000"/>
                <w:sz w:val="24"/>
                <w:szCs w:val="28"/>
              </w:rPr>
              <w:t xml:space="preserve"> on the odour Management Plan</w:t>
            </w:r>
          </w:p>
          <w:p>
            <w:pPr>
              <w:pStyle w:val="TextBody"/>
              <w:shd w:fill="FFFFFF" w:val="clear"/>
              <w:rPr>
                <w:b/>
                <w:bCs/>
                <w:color w:val="000000"/>
              </w:rPr>
            </w:pPr>
            <w:r>
              <w:rPr>
                <w:b/>
                <w:bCs/>
                <w:color w:val="000000"/>
              </w:rPr>
              <w:t>Odour Management Plan</w:t>
            </w:r>
          </w:p>
          <w:p>
            <w:pPr>
              <w:pStyle w:val="TextBody"/>
              <w:shd w:fill="FFFFFF" w:val="clear"/>
              <w:rPr>
                <w:color w:val="000000"/>
              </w:rPr>
            </w:pPr>
            <w:r>
              <w:rPr>
                <w:color w:val="000000"/>
              </w:rPr>
              <w:t>OMP 1.1</w:t>
            </w:r>
          </w:p>
          <w:p>
            <w:pPr>
              <w:pStyle w:val="TextBody"/>
              <w:shd w:fill="FFFFFF" w:val="clear"/>
              <w:rPr>
                <w:color w:val="000000"/>
              </w:rPr>
            </w:pPr>
            <w:r>
              <w:rPr>
                <w:color w:val="000000"/>
              </w:rPr>
              <w:t>How does the "so called " innovative process control odours ?</w:t>
            </w:r>
          </w:p>
          <w:p>
            <w:pPr>
              <w:pStyle w:val="TextBody"/>
              <w:shd w:fill="FFFFFF" w:val="clear"/>
              <w:rPr>
                <w:i/>
                <w:iCs/>
                <w:color w:val="000000"/>
              </w:rPr>
            </w:pPr>
            <w:r>
              <w:rPr>
                <w:i/>
                <w:iCs/>
                <w:color w:val="000000"/>
              </w:rPr>
              <w:t>The system is sealed for the separation process, building under negative pressure, fugitive and dryer emissions passed through incinerator.</w:t>
            </w:r>
          </w:p>
          <w:p>
            <w:pPr>
              <w:pStyle w:val="TextBody"/>
              <w:shd w:fill="FFFFFF" w:val="clear"/>
              <w:rPr>
                <w:color w:val="000000"/>
              </w:rPr>
            </w:pPr>
            <w:r>
              <w:rPr>
                <w:color w:val="000000"/>
              </w:rPr>
              <w:t>OMP 1.3</w:t>
            </w:r>
          </w:p>
          <w:p>
            <w:pPr>
              <w:pStyle w:val="TextBody"/>
              <w:shd w:fill="FFFFFF" w:val="clear"/>
              <w:rPr>
                <w:i/>
                <w:iCs/>
                <w:color w:val="000000"/>
              </w:rPr>
            </w:pPr>
            <w:r>
              <w:rPr>
                <w:color w:val="000000"/>
              </w:rPr>
              <w:t xml:space="preserve">During the maceration "softening process " drying and storage what controls are in place for fugitive emissions ? </w:t>
            </w:r>
            <w:r>
              <w:rPr>
                <w:i/>
                <w:iCs/>
                <w:color w:val="000000"/>
              </w:rPr>
              <w:t>Maceration within the process building. As above answer.</w:t>
            </w:r>
          </w:p>
          <w:p>
            <w:pPr>
              <w:pStyle w:val="TextBody"/>
              <w:shd w:fill="FFFFFF" w:val="clear"/>
              <w:rPr>
                <w:i/>
                <w:iCs/>
                <w:color w:val="000000"/>
              </w:rPr>
            </w:pPr>
            <w:r>
              <w:rPr>
                <w:color w:val="000000"/>
              </w:rPr>
              <w:t xml:space="preserve">What temperature is odorous air from heating and drying etc. subjected to through boilers and combustion from electricity to ensure no nasty odours escape the operation via emission points ? </w:t>
            </w:r>
            <w:r>
              <w:rPr>
                <w:i/>
                <w:iCs/>
                <w:color w:val="000000"/>
              </w:rPr>
              <w:t>This is a time and temperature combination. The process will be operating a high temp short retention combination. Temperatures of 800-1100</w:t>
            </w:r>
            <w:r>
              <w:rPr>
                <w:i/>
                <w:iCs/>
                <w:color w:val="000000"/>
                <w:position w:val="8"/>
                <w:sz w:val="19"/>
              </w:rPr>
              <w:t>o</w:t>
            </w:r>
            <w:r>
              <w:rPr>
                <w:i/>
                <w:iCs/>
                <w:color w:val="000000"/>
              </w:rPr>
              <w:t xml:space="preserve">C. In addition a condition preventing odours beyond process boundary will be put in the permit. </w:t>
            </w:r>
          </w:p>
          <w:p>
            <w:pPr>
              <w:pStyle w:val="TextBody"/>
              <w:shd w:fill="FFFFFF" w:val="clear"/>
              <w:rPr>
                <w:color w:val="000000"/>
              </w:rPr>
            </w:pPr>
            <w:r>
              <w:rPr>
                <w:color w:val="000000"/>
              </w:rPr>
              <w:t>OMP 2.1</w:t>
            </w:r>
          </w:p>
          <w:p>
            <w:pPr>
              <w:pStyle w:val="TextBody"/>
              <w:shd w:fill="FFFFFF" w:val="clear"/>
              <w:rPr>
                <w:i/>
                <w:iCs/>
                <w:color w:val="000000"/>
              </w:rPr>
            </w:pPr>
            <w:r>
              <w:rPr>
                <w:color w:val="000000"/>
              </w:rPr>
              <w:t xml:space="preserve">What certainty can be applied to a process that is "almost wholly enclosed " in ensuring that odours cannot be emitted ? </w:t>
            </w:r>
            <w:r>
              <w:rPr>
                <w:i/>
                <w:iCs/>
                <w:color w:val="000000"/>
              </w:rPr>
              <w:t>It is not anticipated that odours will occur. Creating liaison arrangements should allow for a reporting process to investigate if problems occur</w:t>
            </w:r>
          </w:p>
          <w:p>
            <w:pPr>
              <w:pStyle w:val="TextBody"/>
              <w:shd w:fill="FFFFFF" w:val="clear"/>
              <w:rPr>
                <w:color w:val="000000"/>
              </w:rPr>
            </w:pPr>
            <w:r>
              <w:rPr>
                <w:color w:val="000000"/>
              </w:rPr>
              <w:t>OMP 2.2</w:t>
            </w:r>
          </w:p>
          <w:p>
            <w:pPr>
              <w:pStyle w:val="TextBody"/>
              <w:shd w:fill="FFFFFF" w:val="clear"/>
              <w:rPr>
                <w:i/>
                <w:iCs/>
                <w:color w:val="000000"/>
              </w:rPr>
            </w:pPr>
            <w:r>
              <w:rPr>
                <w:color w:val="000000"/>
              </w:rPr>
              <w:t>What odour controls are in place for transferral between knackery  and process ?</w:t>
            </w:r>
            <w:r>
              <w:rPr>
                <w:i/>
                <w:iCs/>
                <w:color w:val="000000"/>
              </w:rPr>
              <w:t>Material will be moved directly over and an interlock will work on the doors to ensure extract ventilation is on whilst doors open.</w:t>
            </w:r>
          </w:p>
          <w:p>
            <w:pPr>
              <w:pStyle w:val="TextBody"/>
              <w:shd w:fill="FFFFFF" w:val="clear"/>
              <w:rPr>
                <w:color w:val="000000"/>
              </w:rPr>
            </w:pPr>
            <w:bookmarkStart w:id="2" w:name="yui_3_16_0_ym19_1_1495044973415_3663"/>
            <w:bookmarkStart w:id="3" w:name="yui_3_16_0_ym19_1_1495044973415_3662"/>
            <w:bookmarkEnd w:id="2"/>
            <w:bookmarkEnd w:id="3"/>
            <w:r>
              <w:rPr>
                <w:color w:val="000000"/>
              </w:rPr>
              <w:t>OMP 2.4</w:t>
            </w:r>
          </w:p>
          <w:p>
            <w:pPr>
              <w:pStyle w:val="TextBody"/>
              <w:shd w:fill="FFFFFF" w:val="clear"/>
              <w:rPr>
                <w:i/>
                <w:iCs/>
                <w:color w:val="000000"/>
              </w:rPr>
            </w:pPr>
            <w:bookmarkStart w:id="4" w:name="yui_3_16_0_ym19_1_1495044973415_3661"/>
            <w:bookmarkStart w:id="5" w:name="yui_3_16_0_ym19_1_1495044973415_3660"/>
            <w:bookmarkEnd w:id="4"/>
            <w:bookmarkEnd w:id="5"/>
            <w:r>
              <w:rPr>
                <w:color w:val="000000"/>
              </w:rPr>
              <w:t>Are there likely to be any odorous escapes when trailers are entering or leaving the building ?</w:t>
            </w:r>
            <w:bookmarkStart w:id="6" w:name="yui_3_16_0_ym19_1_1495044973415_3655"/>
            <w:bookmarkStart w:id="7" w:name="yui_3_16_0_ym19_1_1495044973415_3654"/>
            <w:bookmarkEnd w:id="6"/>
            <w:bookmarkEnd w:id="7"/>
            <w:r>
              <w:rPr>
                <w:color w:val="000000"/>
              </w:rPr>
              <w:t xml:space="preserve"> </w:t>
            </w:r>
            <w:r>
              <w:rPr>
                <w:i/>
                <w:iCs/>
                <w:color w:val="000000"/>
              </w:rPr>
              <w:t>MBM will be in sheeted vehicles and otherwise as above.</w:t>
            </w:r>
          </w:p>
          <w:p>
            <w:pPr>
              <w:pStyle w:val="TextBody"/>
              <w:shd w:fill="FFFFFF" w:val="clear"/>
              <w:rPr>
                <w:color w:val="000000"/>
              </w:rPr>
            </w:pPr>
            <w:bookmarkStart w:id="8" w:name="yui_3_16_0_ym19_1_1495044973415_3649"/>
            <w:bookmarkStart w:id="9" w:name="yui_3_16_0_ym19_1_1495044973415_3648"/>
            <w:bookmarkEnd w:id="8"/>
            <w:bookmarkEnd w:id="9"/>
            <w:r>
              <w:rPr>
                <w:color w:val="000000"/>
              </w:rPr>
              <w:t>OMP2.5</w:t>
            </w:r>
          </w:p>
          <w:p>
            <w:pPr>
              <w:pStyle w:val="TextBody"/>
              <w:shd w:fill="FFFFFF" w:val="clear"/>
              <w:rPr>
                <w:i/>
                <w:iCs/>
                <w:color w:val="000000"/>
              </w:rPr>
            </w:pPr>
            <w:bookmarkStart w:id="10" w:name="yui_3_16_0_ym19_1_1495044973415_3647"/>
            <w:bookmarkStart w:id="11" w:name="yui_3_16_0_ym19_1_1495044973415_3646"/>
            <w:bookmarkEnd w:id="10"/>
            <w:bookmarkEnd w:id="11"/>
            <w:r>
              <w:rPr>
                <w:color w:val="000000"/>
              </w:rPr>
              <w:t xml:space="preserve">What level of seal will the external doors to the building provide to prevent odours escaping ? </w:t>
            </w:r>
            <w:r>
              <w:rPr>
                <w:i/>
                <w:iCs/>
                <w:color w:val="000000"/>
              </w:rPr>
              <w:t>External door rubber flat seals to maintain negative pressure in building</w:t>
            </w:r>
          </w:p>
          <w:p>
            <w:pPr>
              <w:pStyle w:val="TextBody"/>
              <w:shd w:fill="FFFFFF" w:val="clear"/>
              <w:rPr>
                <w:color w:val="000000"/>
              </w:rPr>
            </w:pPr>
            <w:r>
              <w:rPr>
                <w:color w:val="000000"/>
              </w:rPr>
              <w:t>OMP 3.1</w:t>
            </w:r>
          </w:p>
          <w:p>
            <w:pPr>
              <w:pStyle w:val="TextBody"/>
              <w:shd w:fill="FFFFFF" w:val="clear"/>
              <w:rPr>
                <w:i/>
                <w:iCs/>
                <w:color w:val="000000"/>
              </w:rPr>
            </w:pPr>
            <w:bookmarkStart w:id="12" w:name="yui_3_16_0_ym19_1_1495044973415_3638"/>
            <w:bookmarkStart w:id="13" w:name="yui_3_16_0_ym19_1_1495044973415_3637"/>
            <w:bookmarkEnd w:id="12"/>
            <w:bookmarkEnd w:id="13"/>
            <w:r>
              <w:rPr>
                <w:color w:val="000000"/>
              </w:rPr>
              <w:t>Where will the "Washings " storage tank be located and what controls are in place to control emissions ?</w:t>
            </w:r>
            <w:bookmarkStart w:id="14" w:name="yui_3_16_0_ym19_1_1495044973415_3628"/>
            <w:bookmarkStart w:id="15" w:name="yui_3_16_0_ym19_1_1495044973415_3627"/>
            <w:bookmarkEnd w:id="14"/>
            <w:bookmarkEnd w:id="15"/>
            <w:r>
              <w:rPr>
                <w:color w:val="000000"/>
              </w:rPr>
              <w:t xml:space="preserve"> How often will the waste storage tanks be emptied ?</w:t>
            </w:r>
            <w:bookmarkStart w:id="16" w:name="yui_3_16_0_ym19_1_1495044973415_3625"/>
            <w:bookmarkStart w:id="17" w:name="yui_3_16_0_ym19_1_1495044973415_3624"/>
            <w:bookmarkEnd w:id="16"/>
            <w:bookmarkEnd w:id="17"/>
            <w:r>
              <w:rPr>
                <w:color w:val="000000"/>
              </w:rPr>
              <w:t xml:space="preserve"> </w:t>
            </w:r>
            <w:r>
              <w:rPr>
                <w:i/>
                <w:iCs/>
                <w:color w:val="000000"/>
              </w:rPr>
              <w:t>Underground storage tank, pumped out and removed from site when necessary.</w:t>
            </w:r>
          </w:p>
          <w:p>
            <w:pPr>
              <w:pStyle w:val="TextBody"/>
              <w:shd w:fill="FFFFFF" w:val="clear"/>
              <w:rPr>
                <w:color w:val="000000"/>
              </w:rPr>
            </w:pPr>
            <w:bookmarkStart w:id="18" w:name="yui_3_16_0_ym19_1_1495044973415_3623"/>
            <w:bookmarkStart w:id="19" w:name="yui_3_16_0_ym19_1_1495044973415_3622"/>
            <w:bookmarkEnd w:id="18"/>
            <w:bookmarkEnd w:id="19"/>
            <w:r>
              <w:rPr>
                <w:color w:val="000000"/>
              </w:rPr>
              <w:t>OMP 4.1</w:t>
            </w:r>
          </w:p>
          <w:p>
            <w:pPr>
              <w:pStyle w:val="TextBody"/>
              <w:shd w:fill="FFFFFF" w:val="clear"/>
              <w:rPr>
                <w:i/>
                <w:iCs/>
                <w:color w:val="000000"/>
              </w:rPr>
            </w:pPr>
            <w:bookmarkStart w:id="20" w:name="yui_3_16_0_ym19_1_1495044973415_3620"/>
            <w:bookmarkStart w:id="21" w:name="yui_3_16_0_ym19_1_1495044973415_3619"/>
            <w:bookmarkEnd w:id="20"/>
            <w:bookmarkEnd w:id="21"/>
            <w:r>
              <w:rPr>
                <w:color w:val="000000"/>
              </w:rPr>
              <w:t>At what temperature is waste oxidised to control odours ?</w:t>
            </w:r>
            <w:bookmarkStart w:id="22" w:name="yui_3_16_0_ym19_1_1495044973415_3570"/>
            <w:bookmarkStart w:id="23" w:name="yui_3_16_0_ym19_1_1495044973415_3569"/>
            <w:bookmarkEnd w:id="22"/>
            <w:bookmarkEnd w:id="23"/>
            <w:r>
              <w:rPr>
                <w:color w:val="000000"/>
              </w:rPr>
              <w:t xml:space="preserve"> </w:t>
            </w:r>
            <w:r>
              <w:rPr>
                <w:i/>
                <w:iCs/>
                <w:color w:val="000000"/>
              </w:rPr>
              <w:t>Temperatures of 800-1100</w:t>
            </w:r>
            <w:r>
              <w:rPr>
                <w:i/>
                <w:iCs/>
                <w:color w:val="000000"/>
                <w:position w:val="8"/>
                <w:sz w:val="19"/>
              </w:rPr>
              <w:t>o</w:t>
            </w:r>
            <w:r>
              <w:rPr>
                <w:i/>
                <w:iCs/>
                <w:color w:val="000000"/>
              </w:rPr>
              <w:t>C.</w:t>
            </w:r>
          </w:p>
          <w:p>
            <w:pPr>
              <w:pStyle w:val="TextBody"/>
              <w:shd w:fill="FFFFFF" w:val="clear"/>
              <w:rPr>
                <w:color w:val="000000"/>
              </w:rPr>
            </w:pPr>
            <w:r>
              <w:rPr>
                <w:color w:val="000000"/>
              </w:rPr>
              <w:t>OMP 4.2</w:t>
            </w:r>
          </w:p>
          <w:p>
            <w:pPr>
              <w:pStyle w:val="TextBody"/>
              <w:shd w:fill="FFFFFF" w:val="clear"/>
              <w:rPr>
                <w:i/>
                <w:iCs/>
                <w:color w:val="000000"/>
              </w:rPr>
            </w:pPr>
            <w:r>
              <w:rPr>
                <w:color w:val="000000"/>
              </w:rPr>
              <w:t xml:space="preserve">What systems are in place to control odours in the event of plant failure ? </w:t>
            </w:r>
            <w:r>
              <w:rPr>
                <w:i/>
                <w:iCs/>
                <w:color w:val="000000"/>
              </w:rPr>
              <w:t>Plant will shut down and procedures will revert to existing until back up and running. (Materials sent to current rendering plant)</w:t>
            </w:r>
          </w:p>
          <w:p>
            <w:pPr>
              <w:pStyle w:val="TextBody"/>
              <w:shd w:fill="FFFFFF" w:val="clear"/>
              <w:rPr>
                <w:color w:val="000000"/>
              </w:rPr>
            </w:pPr>
            <w:r>
              <w:rPr>
                <w:color w:val="000000"/>
              </w:rPr>
              <w:t>Appendix 1</w:t>
            </w:r>
          </w:p>
          <w:p>
            <w:pPr>
              <w:pStyle w:val="TextBody"/>
              <w:shd w:fill="FFFFFF" w:val="clear"/>
              <w:rPr>
                <w:color w:val="000000"/>
              </w:rPr>
            </w:pPr>
            <w:r>
              <w:rPr>
                <w:color w:val="000000"/>
              </w:rPr>
              <w:t>Operating hours</w:t>
            </w:r>
          </w:p>
          <w:p>
            <w:pPr>
              <w:pStyle w:val="TextBody"/>
              <w:shd w:fill="FFFFFF" w:val="clear"/>
              <w:rPr>
                <w:i/>
                <w:iCs/>
                <w:color w:val="000000"/>
              </w:rPr>
            </w:pPr>
            <w:r>
              <w:rPr>
                <w:i/>
                <w:iCs/>
                <w:color w:val="000000"/>
              </w:rPr>
              <w:t>None applied to site in planning process</w:t>
            </w:r>
          </w:p>
          <w:p>
            <w:pPr>
              <w:pStyle w:val="TextBody"/>
              <w:shd w:fill="FFFFFF" w:val="clear"/>
              <w:rPr>
                <w:color w:val="000000"/>
              </w:rPr>
            </w:pPr>
            <w:r>
              <w:rPr>
                <w:color w:val="000000"/>
              </w:rPr>
              <w:t>OMP 1.3</w:t>
            </w:r>
          </w:p>
          <w:p>
            <w:pPr>
              <w:pStyle w:val="TextBody"/>
              <w:shd w:fill="FFFFFF" w:val="clear"/>
              <w:rPr>
                <w:color w:val="000000"/>
              </w:rPr>
            </w:pPr>
            <w:r>
              <w:rPr>
                <w:color w:val="000000"/>
              </w:rPr>
              <w:t>What noise levels will be emitted from the site during the planned operating hours of 7am to 8pm ?</w:t>
            </w:r>
          </w:p>
          <w:p>
            <w:pPr>
              <w:pStyle w:val="TextBody"/>
              <w:shd w:fill="FFFFFF" w:val="clear"/>
              <w:rPr>
                <w:i/>
                <w:iCs/>
                <w:color w:val="000000"/>
              </w:rPr>
            </w:pPr>
            <w:r>
              <w:rPr>
                <w:i/>
                <w:iCs/>
                <w:color w:val="000000"/>
              </w:rPr>
              <w:t>Noise consultant predicts 14dB below background in daytime and 5dB below background for evening/night. This is also well below World Health Organisation guidelines.</w:t>
            </w:r>
          </w:p>
          <w:p>
            <w:pPr>
              <w:pStyle w:val="TextBody"/>
              <w:shd w:fill="FFFFFF" w:val="clear"/>
              <w:rPr>
                <w:color w:val="000000"/>
              </w:rPr>
            </w:pPr>
            <w:r>
              <w:rPr>
                <w:color w:val="000000"/>
              </w:rPr>
              <w:t>Odour Management</w:t>
            </w:r>
          </w:p>
          <w:p>
            <w:pPr>
              <w:pStyle w:val="TextBody"/>
              <w:shd w:fill="FFFFFF" w:val="clear"/>
              <w:rPr>
                <w:color w:val="000000"/>
              </w:rPr>
            </w:pPr>
            <w:r>
              <w:rPr>
                <w:color w:val="000000"/>
              </w:rPr>
              <w:t>OMP 2</w:t>
            </w:r>
          </w:p>
          <w:p>
            <w:pPr>
              <w:pStyle w:val="TextBody"/>
              <w:shd w:fill="FFFFFF" w:val="clear"/>
              <w:rPr>
                <w:i/>
                <w:iCs/>
                <w:color w:val="000000"/>
              </w:rPr>
            </w:pPr>
            <w:r>
              <w:rPr>
                <w:color w:val="000000"/>
              </w:rPr>
              <w:t xml:space="preserve">Will good working practices and containment be sufficient on their own to manage odours without abatement systems ? What levels of odours will plant operatives be subjected to ?  </w:t>
            </w:r>
            <w:r>
              <w:rPr>
                <w:i/>
                <w:iCs/>
                <w:color w:val="000000"/>
              </w:rPr>
              <w:t>Abatement is by way of incineration. The second question is not a matter for permit.</w:t>
            </w:r>
          </w:p>
          <w:p>
            <w:pPr>
              <w:pStyle w:val="TextBody"/>
              <w:shd w:fill="FFFFFF" w:val="clear"/>
              <w:rPr>
                <w:color w:val="000000"/>
              </w:rPr>
            </w:pPr>
            <w:r>
              <w:rPr>
                <w:color w:val="000000"/>
              </w:rPr>
              <w:t>Routine Cleaning</w:t>
            </w:r>
          </w:p>
          <w:p>
            <w:pPr>
              <w:pStyle w:val="TextBody"/>
              <w:shd w:fill="FFFFFF" w:val="clear"/>
              <w:rPr>
                <w:color w:val="000000"/>
              </w:rPr>
            </w:pPr>
            <w:r>
              <w:rPr>
                <w:color w:val="000000"/>
              </w:rPr>
              <w:t>OMP 2.2</w:t>
            </w:r>
          </w:p>
          <w:p>
            <w:pPr>
              <w:pStyle w:val="TextBody"/>
              <w:shd w:fill="FFFFFF" w:val="clear"/>
              <w:rPr>
                <w:i/>
                <w:iCs/>
                <w:color w:val="000000"/>
              </w:rPr>
            </w:pPr>
            <w:r>
              <w:rPr>
                <w:color w:val="000000"/>
              </w:rPr>
              <w:t>Chlorine bleach in itself gives off very strong odours , how will these be managed ?</w:t>
            </w:r>
            <w:r>
              <w:rPr>
                <w:i/>
                <w:iCs/>
                <w:color w:val="000000"/>
              </w:rPr>
              <w:t>This will be diluted to an appropriate strength.</w:t>
            </w:r>
          </w:p>
          <w:p>
            <w:pPr>
              <w:pStyle w:val="TextBody"/>
              <w:shd w:fill="FFFFFF" w:val="clear"/>
              <w:rPr>
                <w:color w:val="000000"/>
              </w:rPr>
            </w:pPr>
            <w:r>
              <w:rPr>
                <w:color w:val="000000"/>
              </w:rPr>
              <w:t>Will vehicles leaving the site and travelling through the village give off odours ?</w:t>
            </w:r>
          </w:p>
          <w:p>
            <w:pPr>
              <w:pStyle w:val="TextBody"/>
              <w:shd w:fill="FFFFFF" w:val="clear"/>
              <w:rPr>
                <w:i/>
                <w:iCs/>
                <w:color w:val="000000"/>
              </w:rPr>
            </w:pPr>
            <w:r>
              <w:rPr>
                <w:color w:val="000000"/>
              </w:rPr>
              <w:t>V</w:t>
            </w:r>
            <w:r>
              <w:rPr>
                <w:i/>
                <w:iCs/>
                <w:color w:val="000000"/>
              </w:rPr>
              <w:t>ehicles will be sheeted and would not ordinarily travel through the village centre.</w:t>
            </w:r>
          </w:p>
          <w:p>
            <w:pPr>
              <w:pStyle w:val="TextBody"/>
              <w:shd w:fill="FFFFFF" w:val="clear"/>
              <w:rPr>
                <w:color w:val="000000"/>
              </w:rPr>
            </w:pPr>
            <w:r>
              <w:rPr>
                <w:color w:val="000000"/>
              </w:rPr>
              <w:t>Containment</w:t>
            </w:r>
          </w:p>
          <w:p>
            <w:pPr>
              <w:pStyle w:val="TextBody"/>
              <w:shd w:fill="FFFFFF" w:val="clear"/>
              <w:rPr>
                <w:color w:val="000000"/>
              </w:rPr>
            </w:pPr>
            <w:r>
              <w:rPr>
                <w:color w:val="000000"/>
              </w:rPr>
              <w:t>OMP. 2.4</w:t>
            </w:r>
          </w:p>
          <w:p>
            <w:pPr>
              <w:pStyle w:val="TextBody"/>
              <w:shd w:fill="FFFFFF" w:val="clear"/>
              <w:rPr>
                <w:color w:val="000000"/>
              </w:rPr>
            </w:pPr>
            <w:r>
              <w:rPr>
                <w:color w:val="000000"/>
              </w:rPr>
              <w:t>Point A) makes reference to doors being kept closed during processing whenever possible , when is it not possible to keep the doors closed and for what reasons ?</w:t>
            </w:r>
          </w:p>
          <w:p>
            <w:pPr>
              <w:pStyle w:val="TextBody"/>
              <w:shd w:fill="FFFFFF" w:val="clear"/>
              <w:rPr>
                <w:i/>
                <w:iCs/>
                <w:color w:val="000000"/>
              </w:rPr>
            </w:pPr>
            <w:r>
              <w:rPr>
                <w:i/>
                <w:iCs/>
                <w:color w:val="000000"/>
              </w:rPr>
              <w:t>Movement of materials and personnel, linked to extract system as discussed above.</w:t>
            </w:r>
          </w:p>
          <w:p>
            <w:pPr>
              <w:pStyle w:val="TextBody"/>
              <w:shd w:fill="FFFFFF" w:val="clear"/>
              <w:rPr>
                <w:color w:val="000000"/>
              </w:rPr>
            </w:pPr>
            <w:r>
              <w:rPr>
                <w:color w:val="000000"/>
              </w:rPr>
              <w:t>General Questions</w:t>
            </w:r>
          </w:p>
          <w:p>
            <w:pPr>
              <w:pStyle w:val="TextBody"/>
              <w:shd w:fill="FFFFFF" w:val="clear"/>
              <w:rPr>
                <w:i/>
                <w:iCs/>
                <w:color w:val="000000"/>
              </w:rPr>
            </w:pPr>
            <w:r>
              <w:rPr>
                <w:color w:val="000000"/>
              </w:rPr>
              <w:t xml:space="preserve">Inclusive of materials to and from site and waste removal what level of additional heavy goods traffic will the narrow country lanes be subjected to ? </w:t>
            </w:r>
            <w:r>
              <w:rPr>
                <w:i/>
                <w:iCs/>
                <w:color w:val="000000"/>
              </w:rPr>
              <w:t>It is expected that there will be less HGV’s leaving the site.</w:t>
            </w:r>
          </w:p>
          <w:p>
            <w:pPr>
              <w:pStyle w:val="TextBody"/>
              <w:shd w:fill="FFFFFF" w:val="clear"/>
              <w:spacing w:before="0" w:after="140"/>
              <w:rPr>
                <w:i/>
                <w:iCs/>
                <w:color w:val="000000"/>
              </w:rPr>
            </w:pPr>
            <w:r>
              <w:rPr>
                <w:color w:val="000000"/>
              </w:rPr>
              <w:t xml:space="preserve">Is it envisaged that expansion of the existing site will downgrade the village and have negative financial impacts on local properties . </w:t>
            </w:r>
            <w:r>
              <w:rPr>
                <w:i/>
                <w:iCs/>
                <w:color w:val="000000"/>
              </w:rPr>
              <w:t>Not a consideration of the permit.</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9</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rPr>
                <w:rFonts w:ascii="Calibri;Arial;Helvetica;sans-serif" w:hAnsi="Calibri;Arial;Helvetica;sans-serif"/>
                <w:color w:val="000000"/>
                <w:sz w:val="24"/>
              </w:rPr>
            </w:pPr>
            <w:r>
              <w:rPr>
                <w:rFonts w:ascii="Calibri;Arial;Helvetica;sans-serif" w:hAnsi="Calibri;Arial;Helvetica;sans-serif"/>
                <w:color w:val="000000"/>
                <w:sz w:val="24"/>
              </w:rPr>
              <w:t>The Parish Council and Residents feel we need to set up proper communication links with DDDC Environmental Health e.g. structure charts, contacts, telephone numbers, email addresses with Parish Council and residents contact points.</w:t>
            </w:r>
          </w:p>
          <w:p>
            <w:pPr>
              <w:pStyle w:val="TextBody"/>
              <w:spacing w:before="0" w:after="140"/>
              <w:rPr>
                <w:rFonts w:ascii="Calibri;Arial;Helvetica;sans-serif" w:hAnsi="Calibri;Arial;Helvetica;sans-serif"/>
                <w:color w:val="000000"/>
                <w:sz w:val="24"/>
                <w:szCs w:val="28"/>
              </w:rPr>
            </w:pPr>
            <w:r>
              <w:rPr>
                <w:rFonts w:ascii="Calibri;Arial;Helvetica;sans-serif" w:hAnsi="Calibri;Arial;Helvetica;sans-serif"/>
                <w:color w:val="000000"/>
                <w:sz w:val="24"/>
                <w:szCs w:val="28"/>
              </w:rPr>
              <w:t>We also need to explore and agree similar contact points of communication with Redferns/ECGE.</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10</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rPr>
                <w:rFonts w:ascii="Calibri;Arial;Helvetica;sans-serif" w:hAnsi="Calibri;Arial;Helvetica;sans-serif"/>
                <w:color w:val="000000"/>
                <w:sz w:val="24"/>
              </w:rPr>
            </w:pPr>
            <w:r>
              <w:rPr>
                <w:rFonts w:ascii="Calibri;Arial;Helvetica;sans-serif" w:hAnsi="Calibri;Arial;Helvetica;sans-serif"/>
                <w:color w:val="000000"/>
                <w:sz w:val="24"/>
              </w:rPr>
              <w:t xml:space="preserve">Concerns </w:t>
            </w:r>
            <w:r>
              <w:rPr>
                <w:rFonts w:ascii="Calibri;Arial;Helvetica;sans-serif" w:hAnsi="Calibri;Arial;Helvetica;sans-serif"/>
                <w:color w:val="000000"/>
                <w:sz w:val="24"/>
              </w:rPr>
              <w:t xml:space="preserve">were </w:t>
            </w:r>
            <w:r>
              <w:rPr>
                <w:rFonts w:ascii="Calibri;Arial;Helvetica;sans-serif" w:hAnsi="Calibri;Arial;Helvetica;sans-serif"/>
                <w:color w:val="000000"/>
                <w:sz w:val="24"/>
              </w:rPr>
              <w:t>raised in P</w:t>
            </w:r>
            <w:r>
              <w:rPr>
                <w:rFonts w:ascii="Calibri;Arial;Helvetica;sans-serif" w:hAnsi="Calibri;Arial;Helvetica;sans-serif"/>
                <w:color w:val="000000"/>
                <w:sz w:val="24"/>
              </w:rPr>
              <w:t xml:space="preserve">arish </w:t>
            </w:r>
            <w:r>
              <w:rPr>
                <w:rFonts w:ascii="Calibri;Arial;Helvetica;sans-serif" w:hAnsi="Calibri;Arial;Helvetica;sans-serif"/>
                <w:color w:val="000000"/>
                <w:sz w:val="24"/>
              </w:rPr>
              <w:t>C</w:t>
            </w:r>
            <w:r>
              <w:rPr>
                <w:rFonts w:ascii="Calibri;Arial;Helvetica;sans-serif" w:hAnsi="Calibri;Arial;Helvetica;sans-serif"/>
                <w:color w:val="000000"/>
                <w:sz w:val="24"/>
              </w:rPr>
              <w:t>ouncil</w:t>
            </w:r>
            <w:r>
              <w:rPr>
                <w:rFonts w:ascii="Calibri;Arial;Helvetica;sans-serif" w:hAnsi="Calibri;Arial;Helvetica;sans-serif"/>
                <w:color w:val="000000"/>
                <w:sz w:val="24"/>
              </w:rPr>
              <w:t>.'s and residents' response dated 12.4.17 re the Application by EGCE for a permit;</w:t>
            </w:r>
          </w:p>
          <w:p>
            <w:pPr>
              <w:pStyle w:val="Normal"/>
              <w:rPr>
                <w:color w:val="000000"/>
              </w:rPr>
            </w:pPr>
            <w:r>
              <w:rPr>
                <w:color w:val="000000"/>
              </w:rPr>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xml:space="preserve">- </w:t>
            </w:r>
            <w:r>
              <w:rPr>
                <w:rFonts w:ascii="Calibri;Arial;Helvetica;sans-serif" w:hAnsi="Calibri;Arial;Helvetica;sans-serif"/>
                <w:color w:val="000000"/>
                <w:sz w:val="24"/>
              </w:rPr>
              <w:t xml:space="preserve">Suggest issue of a </w:t>
            </w:r>
            <w:r>
              <w:rPr>
                <w:rFonts w:ascii="Calibri;Arial;Helvetica;sans-serif" w:hAnsi="Calibri;Arial;Helvetica;sans-serif"/>
                <w:color w:val="000000"/>
                <w:sz w:val="24"/>
              </w:rPr>
              <w:t>temporary permit only as the whole plant is experimental and not yet built and tested</w:t>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xml:space="preserve">- </w:t>
            </w:r>
            <w:r>
              <w:rPr>
                <w:rFonts w:ascii="Calibri;Arial;Helvetica;sans-serif" w:hAnsi="Calibri;Arial;Helvetica;sans-serif"/>
                <w:color w:val="000000"/>
                <w:sz w:val="24"/>
              </w:rPr>
              <w:t xml:space="preserve">Where will </w:t>
            </w:r>
            <w:r>
              <w:rPr>
                <w:rFonts w:ascii="Calibri;Arial;Helvetica;sans-serif" w:hAnsi="Calibri;Arial;Helvetica;sans-serif"/>
                <w:color w:val="000000"/>
                <w:sz w:val="24"/>
              </w:rPr>
              <w:t xml:space="preserve">DDDC </w:t>
            </w:r>
            <w:r>
              <w:rPr>
                <w:rFonts w:ascii="Calibri;Arial;Helvetica;sans-serif" w:hAnsi="Calibri;Arial;Helvetica;sans-serif"/>
                <w:color w:val="000000"/>
                <w:sz w:val="24"/>
              </w:rPr>
              <w:t xml:space="preserve">find the </w:t>
            </w:r>
            <w:r>
              <w:rPr>
                <w:rFonts w:ascii="Calibri;Arial;Helvetica;sans-serif" w:hAnsi="Calibri;Arial;Helvetica;sans-serif"/>
                <w:color w:val="000000"/>
                <w:sz w:val="24"/>
              </w:rPr>
              <w:t>staff resources - do they have the appropriate powers/resources for enforcement of compliance?</w:t>
            </w:r>
          </w:p>
          <w:p>
            <w:pPr>
              <w:pStyle w:val="TextBody"/>
              <w:rPr>
                <w:rFonts w:ascii="Calibri;Arial;Helvetica;sans-serif" w:hAnsi="Calibri;Arial;Helvetica;sans-serif"/>
                <w:color w:val="000000"/>
                <w:sz w:val="24"/>
              </w:rPr>
            </w:pPr>
            <w:r>
              <w:rPr>
                <w:rFonts w:ascii="Calibri;Arial;Helvetica;sans-serif" w:hAnsi="Calibri;Arial;Helvetica;sans-serif"/>
                <w:color w:val="000000"/>
                <w:sz w:val="24"/>
              </w:rPr>
              <w:t xml:space="preserve">- </w:t>
            </w:r>
            <w:r>
              <w:rPr>
                <w:rFonts w:ascii="Calibri;Arial;Helvetica;sans-serif" w:hAnsi="Calibri;Arial;Helvetica;sans-serif"/>
                <w:color w:val="000000"/>
                <w:sz w:val="24"/>
              </w:rPr>
              <w:t xml:space="preserve">Steve Mansfield </w:t>
            </w:r>
            <w:r>
              <w:rPr>
                <w:rFonts w:ascii="Calibri;Arial;Helvetica;sans-serif" w:hAnsi="Calibri;Arial;Helvetica;sans-serif"/>
                <w:color w:val="000000"/>
                <w:sz w:val="24"/>
              </w:rPr>
              <w:t>(Clerk of Flagg Parish Council)</w:t>
            </w:r>
            <w:r>
              <w:rPr>
                <w:rFonts w:ascii="Calibri;Arial;Helvetica;sans-serif" w:hAnsi="Calibri;Arial;Helvetica;sans-serif"/>
                <w:color w:val="000000"/>
                <w:sz w:val="24"/>
              </w:rPr>
              <w:t xml:space="preserve"> to speak </w:t>
            </w:r>
            <w:r>
              <w:rPr>
                <w:rFonts w:ascii="Calibri;Arial;Helvetica;sans-serif" w:hAnsi="Calibri;Arial;Helvetica;sans-serif"/>
                <w:color w:val="000000"/>
                <w:sz w:val="24"/>
              </w:rPr>
              <w:t>on the s</w:t>
            </w:r>
            <w:r>
              <w:rPr>
                <w:rFonts w:ascii="Calibri;Arial;Helvetica;sans-serif" w:hAnsi="Calibri;Arial;Helvetica;sans-serif"/>
                <w:color w:val="000000"/>
                <w:sz w:val="24"/>
              </w:rPr>
              <w:t xml:space="preserve">iting of monitoring stations </w:t>
            </w:r>
            <w:r>
              <w:rPr>
                <w:rFonts w:ascii="Calibri;Arial;Helvetica;sans-serif" w:hAnsi="Calibri;Arial;Helvetica;sans-serif"/>
                <w:color w:val="000000"/>
                <w:sz w:val="24"/>
              </w:rPr>
              <w:t>using</w:t>
            </w:r>
            <w:r>
              <w:rPr>
                <w:rFonts w:ascii="Calibri;Arial;Helvetica;sans-serif" w:hAnsi="Calibri;Arial;Helvetica;sans-serif"/>
                <w:color w:val="000000"/>
                <w:sz w:val="24"/>
              </w:rPr>
              <w:t xml:space="preserve"> appropriate devices for noise, vibration, odours, airborne gaseous </w:t>
            </w:r>
            <w:r>
              <w:rPr>
                <w:rFonts w:ascii="Calibri;Arial;Helvetica;sans-serif" w:hAnsi="Calibri;Arial;Helvetica;sans-serif"/>
                <w:color w:val="000000"/>
                <w:sz w:val="24"/>
              </w:rPr>
              <w:t xml:space="preserve">and particulate </w:t>
            </w:r>
            <w:r>
              <w:rPr>
                <w:rFonts w:ascii="Calibri;Arial;Helvetica;sans-serif" w:hAnsi="Calibri;Arial;Helvetica;sans-serif"/>
                <w:color w:val="000000"/>
                <w:sz w:val="24"/>
              </w:rPr>
              <w:t xml:space="preserve">materials, </w:t>
            </w:r>
            <w:r>
              <w:rPr>
                <w:rFonts w:ascii="Calibri;Arial;Helvetica;sans-serif" w:hAnsi="Calibri;Arial;Helvetica;sans-serif"/>
                <w:color w:val="000000"/>
                <w:sz w:val="24"/>
              </w:rPr>
              <w:t>also on the a</w:t>
            </w:r>
            <w:r>
              <w:rPr>
                <w:rFonts w:ascii="Calibri;Arial;Helvetica;sans-serif" w:hAnsi="Calibri;Arial;Helvetica;sans-serif"/>
                <w:color w:val="000000"/>
                <w:sz w:val="24"/>
              </w:rPr>
              <w:t>ccess to data by P</w:t>
            </w:r>
            <w:r>
              <w:rPr>
                <w:rFonts w:ascii="Calibri;Arial;Helvetica;sans-serif" w:hAnsi="Calibri;Arial;Helvetica;sans-serif"/>
                <w:color w:val="000000"/>
                <w:sz w:val="24"/>
              </w:rPr>
              <w:t xml:space="preserve">arish Council, </w:t>
            </w:r>
            <w:r>
              <w:rPr>
                <w:rFonts w:ascii="Calibri;Arial;Helvetica;sans-serif" w:hAnsi="Calibri;Arial;Helvetica;sans-serif"/>
                <w:color w:val="000000"/>
                <w:sz w:val="24"/>
              </w:rPr>
              <w:t xml:space="preserve">Residents, </w:t>
            </w:r>
            <w:r>
              <w:rPr>
                <w:rFonts w:ascii="Calibri;Arial;Helvetica;sans-serif" w:hAnsi="Calibri;Arial;Helvetica;sans-serif"/>
                <w:color w:val="000000"/>
                <w:sz w:val="24"/>
              </w:rPr>
              <w:t>Operators and Monitoring Authorities</w:t>
            </w:r>
            <w:r>
              <w:rPr>
                <w:rFonts w:ascii="Calibri;Arial;Helvetica;sans-serif" w:hAnsi="Calibri;Arial;Helvetica;sans-serif"/>
                <w:color w:val="000000"/>
                <w:sz w:val="24"/>
              </w:rPr>
              <w:t xml:space="preserve"> in real time and historically. </w:t>
            </w:r>
            <w:r>
              <w:rPr>
                <w:rFonts w:ascii="Calibri;Arial;Helvetica;sans-serif" w:hAnsi="Calibri;Arial;Helvetica;sans-serif"/>
                <w:color w:val="000000"/>
                <w:sz w:val="24"/>
              </w:rPr>
              <w:t>What budget has been allocated by the operators and by DDDC for the environmental monitoring systems?</w:t>
            </w:r>
          </w:p>
          <w:p>
            <w:pPr>
              <w:pStyle w:val="TextBody"/>
              <w:rPr>
                <w:rFonts w:ascii="Calibri;Arial;Helvetica;sans-serif" w:hAnsi="Calibri;Arial;Helvetica;sans-serif"/>
                <w:color w:val="000000"/>
                <w:sz w:val="24"/>
              </w:rPr>
            </w:pPr>
            <w:r>
              <w:rPr>
                <w:rFonts w:ascii="Calibri;Arial;Helvetica;sans-serif" w:hAnsi="Calibri;Arial;Helvetica;sans-serif"/>
                <w:color w:val="000000"/>
                <w:sz w:val="24"/>
              </w:rPr>
              <w:t xml:space="preserve"> </w:t>
            </w:r>
            <w:r>
              <w:rPr>
                <w:rFonts w:ascii="Calibri;Arial;Helvetica;sans-serif" w:hAnsi="Calibri;Arial;Helvetica;sans-serif"/>
                <w:color w:val="000000"/>
                <w:sz w:val="24"/>
              </w:rPr>
              <w:t xml:space="preserve">- </w:t>
            </w:r>
            <w:r>
              <w:rPr>
                <w:rFonts w:ascii="Calibri;Arial;Helvetica;sans-serif" w:hAnsi="Calibri;Arial;Helvetica;sans-serif"/>
                <w:color w:val="000000"/>
                <w:sz w:val="24"/>
              </w:rPr>
              <w:t>How much working detail of the plant will be available to residents and monitoring agencies, such as plant alarm levels (Hi, HiHi, Lo, LoLo), PLC ladder logic, process parameters etc.?</w:t>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xml:space="preserve">- Hours of Operation appear to have been extended since Planning application – </w:t>
            </w:r>
            <w:r>
              <w:rPr>
                <w:rFonts w:ascii="Calibri;Arial;Helvetica;sans-serif" w:hAnsi="Calibri;Arial;Helvetica;sans-serif"/>
                <w:color w:val="000000"/>
                <w:sz w:val="24"/>
              </w:rPr>
              <w:t xml:space="preserve">should there be </w:t>
            </w:r>
            <w:r>
              <w:rPr>
                <w:rFonts w:ascii="Calibri;Arial;Helvetica;sans-serif" w:hAnsi="Calibri;Arial;Helvetica;sans-serif"/>
                <w:color w:val="000000"/>
                <w:sz w:val="24"/>
              </w:rPr>
              <w:t xml:space="preserve">any restrictions </w:t>
            </w:r>
            <w:r>
              <w:rPr>
                <w:rFonts w:ascii="Calibri;Arial;Helvetica;sans-serif" w:hAnsi="Calibri;Arial;Helvetica;sans-serif"/>
                <w:color w:val="000000"/>
                <w:sz w:val="24"/>
              </w:rPr>
              <w:t>written in the operating permit</w:t>
            </w:r>
            <w:r>
              <w:rPr>
                <w:rFonts w:ascii="Calibri;Arial;Helvetica;sans-serif" w:hAnsi="Calibri;Arial;Helvetica;sans-serif"/>
                <w:color w:val="000000"/>
                <w:sz w:val="24"/>
              </w:rPr>
              <w:t xml:space="preserve"> for weekends, mornings and evenings, public holidays etc.?</w:t>
            </w:r>
          </w:p>
          <w:p>
            <w:pPr>
              <w:pStyle w:val="TextBody"/>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Specific concerns stated re Bolton Planning (items 1-4)</w:t>
            </w:r>
          </w:p>
          <w:p>
            <w:pPr>
              <w:pStyle w:val="TextBody"/>
              <w:spacing w:before="0" w:after="140"/>
              <w:rPr>
                <w:rFonts w:ascii="Calibri;Arial;Helvetica;sans-serif" w:hAnsi="Calibri;Arial;Helvetica;sans-serif"/>
                <w:color w:val="000000"/>
                <w:sz w:val="24"/>
              </w:rPr>
            </w:pPr>
            <w:r>
              <w:rPr>
                <w:color w:val="000000"/>
              </w:rPr>
              <w:t xml:space="preserve">  </w:t>
            </w:r>
            <w:r>
              <w:rPr>
                <w:rFonts w:ascii="Calibri;Arial;Helvetica;sans-serif" w:hAnsi="Calibri;Arial;Helvetica;sans-serif"/>
                <w:color w:val="000000"/>
                <w:sz w:val="24"/>
              </w:rPr>
              <w:t xml:space="preserve">- In the application for Planning Permission and at the Planning Committee meeting, it was stated that the rendering process was not a separate entity but a continuation of the Knackering Process, so </w:t>
            </w:r>
            <w:r>
              <w:rPr>
                <w:rFonts w:ascii="Calibri;Arial;Helvetica;sans-serif" w:hAnsi="Calibri;Arial;Helvetica;sans-serif"/>
                <w:color w:val="000000"/>
                <w:sz w:val="24"/>
              </w:rPr>
              <w:t xml:space="preserve">it seems logical that </w:t>
            </w:r>
            <w:r>
              <w:rPr>
                <w:rFonts w:ascii="Calibri;Arial;Helvetica;sans-serif" w:hAnsi="Calibri;Arial;Helvetica;sans-serif"/>
                <w:color w:val="000000"/>
                <w:sz w:val="24"/>
              </w:rPr>
              <w:t xml:space="preserve">the Knackery </w:t>
            </w:r>
            <w:r>
              <w:rPr>
                <w:rFonts w:ascii="Calibri;Arial;Helvetica;sans-serif" w:hAnsi="Calibri;Arial;Helvetica;sans-serif"/>
                <w:color w:val="000000"/>
                <w:sz w:val="24"/>
              </w:rPr>
              <w:t xml:space="preserve">operations </w:t>
            </w:r>
            <w:r>
              <w:rPr>
                <w:rFonts w:ascii="Calibri;Arial;Helvetica;sans-serif" w:hAnsi="Calibri;Arial;Helvetica;sans-serif"/>
                <w:color w:val="000000"/>
                <w:sz w:val="24"/>
              </w:rPr>
              <w:t>should be covered by the same Regulatory Regime.</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11</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rPr>
                <w:rFonts w:ascii="Calibri;Arial;Helvetica;sans-serif" w:hAnsi="Calibri;Arial;Helvetica;sans-serif"/>
                <w:b w:val="false"/>
                <w:color w:val="000000"/>
                <w:sz w:val="24"/>
                <w:szCs w:val="24"/>
              </w:rPr>
            </w:pPr>
            <w:r>
              <w:rPr>
                <w:rFonts w:ascii="Calibri;Arial;Helvetica;sans-serif" w:hAnsi="Calibri;Arial;Helvetica;sans-serif"/>
                <w:color w:val="000000"/>
                <w:sz w:val="24"/>
              </w:rPr>
              <w:t xml:space="preserve">Disposal of waste and waste water and cleaning chemicals - nothing should be spread to land - </w:t>
            </w:r>
            <w:r>
              <w:rPr>
                <w:rFonts w:ascii="Calibri;Arial;Helvetica;sans-serif" w:hAnsi="Calibri;Arial;Helvetica;sans-serif"/>
                <w:b w:val="false"/>
                <w:color w:val="000000"/>
                <w:sz w:val="24"/>
                <w:szCs w:val="24"/>
              </w:rPr>
              <w:t>Does a current permit exist? If so which organisation issued it and where is it recorded?</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12</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extBody"/>
              <w:spacing w:lineRule="auto" w:line="240" w:before="0" w:after="79"/>
              <w:ind w:left="0" w:right="0" w:hanging="0"/>
              <w:jc w:val="both"/>
              <w:rPr>
                <w:rFonts w:ascii="Calibri;Arial;Helvetica;sans-serif" w:hAnsi="Calibri;Arial;Helvetica;sans-serif"/>
                <w:color w:val="000000"/>
                <w:sz w:val="24"/>
                <w:szCs w:val="24"/>
              </w:rPr>
            </w:pPr>
            <w:r>
              <w:rPr>
                <w:rFonts w:ascii="Calibri;Arial;Helvetica;sans-serif" w:hAnsi="Calibri;Arial;Helvetica;sans-serif"/>
                <w:color w:val="000000"/>
                <w:sz w:val="24"/>
                <w:szCs w:val="24"/>
              </w:rPr>
              <w:t>Why has t</w:t>
            </w:r>
            <w:r>
              <w:rPr>
                <w:rFonts w:ascii="Calibri;Arial;Helvetica;sans-serif" w:hAnsi="Calibri;Arial;Helvetica;sans-serif"/>
                <w:color w:val="000000"/>
                <w:sz w:val="24"/>
                <w:szCs w:val="24"/>
              </w:rPr>
              <w:t>he sale and carting of stone stopped resulting in massive piles of extracted stone on site?  Who owns the mineral rights?</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13</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 xml:space="preserve">Insurance requirements – how is that to be handled? </w:t>
            </w:r>
            <w:r>
              <w:rPr>
                <w:sz w:val="24"/>
                <w:szCs w:val="24"/>
              </w:rPr>
              <w:t>Are residents able to see a copy of the operators insurance policies?</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8"/>
                <w:szCs w:val="28"/>
              </w:rPr>
            </w:pPr>
            <w:r>
              <w:rPr>
                <w:sz w:val="28"/>
                <w:szCs w:val="28"/>
              </w:rPr>
              <w:t>14</w:t>
            </w:r>
          </w:p>
        </w:tc>
        <w:tc>
          <w:tcPr>
            <w:tcW w:w="8150"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sz w:val="24"/>
                <w:szCs w:val="24"/>
              </w:rPr>
            </w:pPr>
            <w:r>
              <w:rPr>
                <w:sz w:val="24"/>
                <w:szCs w:val="24"/>
              </w:rPr>
              <w:t>Agree next steps. Close meeting</w:t>
            </w:r>
          </w:p>
        </w:tc>
        <w:tc>
          <w:tcPr>
            <w:tcW w:w="69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8"/>
                <w:szCs w:val="28"/>
              </w:rPr>
            </w:pPr>
            <w:r>
              <w:rPr>
                <w:sz w:val="28"/>
                <w:szCs w:val="28"/>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rFonts w:ascii="Century Schoolbook L" w:hAnsi="Century Schoolbook L"/>
        </w:rPr>
      </w:pPr>
      <w:r>
        <w:rPr>
          <w:rFonts w:ascii="Century Schoolbook L" w:hAnsi="Century Schoolbook L"/>
        </w:rPr>
      </w:r>
    </w:p>
    <w:p>
      <w:pPr>
        <w:pStyle w:val="TextBody"/>
        <w:spacing w:lineRule="auto" w:line="240" w:before="0" w:after="0"/>
        <w:jc w:val="both"/>
        <w:rPr/>
      </w:pPr>
      <w:r>
        <w:rPr/>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Calibri">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sz w:val="28"/>
        <w:szCs w:val="28"/>
      </w:rPr>
    </w:pPr>
    <w:r>
      <w:rPr>
        <w:b/>
        <w:bCs/>
        <w:sz w:val="28"/>
        <w:szCs w:val="28"/>
      </w:rPr>
      <w:t xml:space="preserve">Flagg Parish Council serving The Residents of Flagg </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FreeSan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 w:type="paragraph" w:styleId="ListContents">
    <w:name w:val="List Contents"/>
    <w:basedOn w:val="Normal"/>
    <w:pPr/>
    <w:rPr/>
  </w:style>
  <w:style w:type="paragraph" w:styleId="ListHeading">
    <w:name w:val="List Heading"/>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lastModifiedBy>Stephen Mansfield</cp:lastModifiedBy>
  <cp:lastPrinted>2016-11-04T10:01:26Z</cp:lastPrinted>
  <dcterms:modified xsi:type="dcterms:W3CDTF">2017-03-05T19:43:24Z</dcterms:modified>
  <cp:revision>0</cp:revision>
</cp:coreProperties>
</file>